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11E9" w14:textId="77777777" w:rsidR="00DE2C4E" w:rsidRPr="00237FAF" w:rsidRDefault="00DE2C4E">
      <w:pPr>
        <w:pStyle w:val="BodyText"/>
        <w:rPr>
          <w:sz w:val="20"/>
        </w:rPr>
      </w:pPr>
    </w:p>
    <w:p w14:paraId="36BFF65B" w14:textId="77777777" w:rsidR="00DE2C4E" w:rsidRPr="00237FAF" w:rsidRDefault="00DE2C4E">
      <w:pPr>
        <w:pStyle w:val="BodyText"/>
        <w:rPr>
          <w:sz w:val="20"/>
        </w:rPr>
      </w:pPr>
    </w:p>
    <w:p w14:paraId="7D5ACB4F" w14:textId="77777777" w:rsidR="00DE2C4E" w:rsidRPr="00237FAF" w:rsidRDefault="00DE2C4E">
      <w:pPr>
        <w:pStyle w:val="BodyText"/>
        <w:spacing w:before="1"/>
        <w:rPr>
          <w:sz w:val="16"/>
        </w:rPr>
      </w:pPr>
    </w:p>
    <w:p w14:paraId="1F369621" w14:textId="77777777" w:rsidR="00DE2C4E" w:rsidRPr="00237FAF" w:rsidRDefault="002768F1">
      <w:pPr>
        <w:pStyle w:val="Title"/>
      </w:pPr>
      <w:r w:rsidRPr="00237FAF">
        <w:t>ТЕХНИЧЕСКА</w:t>
      </w:r>
      <w:r w:rsidRPr="00237FAF">
        <w:rPr>
          <w:spacing w:val="-5"/>
        </w:rPr>
        <w:t xml:space="preserve"> </w:t>
      </w:r>
      <w:r w:rsidRPr="00237FAF">
        <w:t>СПЕЦИФИКАЦИЯ</w:t>
      </w:r>
    </w:p>
    <w:p w14:paraId="0C2A305B" w14:textId="77777777" w:rsidR="00DE2C4E" w:rsidRPr="00237FAF" w:rsidRDefault="00DE2C4E">
      <w:pPr>
        <w:pStyle w:val="BodyText"/>
        <w:rPr>
          <w:b/>
          <w:sz w:val="44"/>
        </w:rPr>
      </w:pPr>
    </w:p>
    <w:p w14:paraId="498DC7A8" w14:textId="77777777" w:rsidR="00DE2C4E" w:rsidRPr="00237FAF" w:rsidRDefault="002768F1">
      <w:pPr>
        <w:ind w:left="337" w:right="240"/>
        <w:jc w:val="center"/>
        <w:rPr>
          <w:b/>
          <w:sz w:val="40"/>
        </w:rPr>
      </w:pPr>
      <w:r w:rsidRPr="00237FAF">
        <w:rPr>
          <w:b/>
          <w:sz w:val="40"/>
        </w:rPr>
        <w:t>по</w:t>
      </w:r>
      <w:r w:rsidRPr="00237FAF">
        <w:rPr>
          <w:b/>
          <w:spacing w:val="-3"/>
          <w:sz w:val="40"/>
        </w:rPr>
        <w:t xml:space="preserve"> </w:t>
      </w:r>
      <w:r w:rsidRPr="00237FAF">
        <w:rPr>
          <w:b/>
          <w:sz w:val="40"/>
        </w:rPr>
        <w:t>публична</w:t>
      </w:r>
      <w:r w:rsidRPr="00237FAF">
        <w:rPr>
          <w:b/>
          <w:spacing w:val="-6"/>
          <w:sz w:val="40"/>
        </w:rPr>
        <w:t xml:space="preserve"> </w:t>
      </w:r>
      <w:r w:rsidRPr="00237FAF">
        <w:rPr>
          <w:b/>
          <w:sz w:val="40"/>
        </w:rPr>
        <w:t>покана</w:t>
      </w:r>
      <w:r w:rsidRPr="00237FAF">
        <w:rPr>
          <w:b/>
          <w:spacing w:val="-1"/>
          <w:sz w:val="40"/>
        </w:rPr>
        <w:t xml:space="preserve"> </w:t>
      </w:r>
      <w:r w:rsidRPr="00237FAF">
        <w:rPr>
          <w:b/>
          <w:sz w:val="40"/>
        </w:rPr>
        <w:t>с</w:t>
      </w:r>
      <w:r w:rsidRPr="00237FAF">
        <w:rPr>
          <w:b/>
          <w:spacing w:val="-3"/>
          <w:sz w:val="40"/>
        </w:rPr>
        <w:t xml:space="preserve"> </w:t>
      </w:r>
      <w:r w:rsidRPr="00237FAF">
        <w:rPr>
          <w:b/>
          <w:sz w:val="40"/>
        </w:rPr>
        <w:t>предмет:</w:t>
      </w:r>
    </w:p>
    <w:p w14:paraId="5F316580" w14:textId="77777777" w:rsidR="00DE2C4E" w:rsidRPr="00237FAF" w:rsidRDefault="00DE2C4E">
      <w:pPr>
        <w:pStyle w:val="BodyText"/>
        <w:rPr>
          <w:b/>
          <w:sz w:val="44"/>
        </w:rPr>
      </w:pPr>
    </w:p>
    <w:p w14:paraId="050FC7CE" w14:textId="77777777" w:rsidR="00DE2C4E" w:rsidRPr="00237FAF" w:rsidRDefault="00DE2C4E">
      <w:pPr>
        <w:pStyle w:val="BodyText"/>
        <w:spacing w:before="2"/>
        <w:rPr>
          <w:b/>
          <w:sz w:val="44"/>
        </w:rPr>
      </w:pPr>
    </w:p>
    <w:p w14:paraId="4970D751" w14:textId="77777777" w:rsidR="00DE2C4E" w:rsidRPr="00237FAF" w:rsidRDefault="002768F1">
      <w:pPr>
        <w:ind w:left="334" w:right="240"/>
        <w:jc w:val="center"/>
        <w:rPr>
          <w:b/>
          <w:sz w:val="28"/>
          <w:szCs w:val="28"/>
        </w:rPr>
      </w:pPr>
      <w:r w:rsidRPr="00237FAF">
        <w:rPr>
          <w:b/>
          <w:sz w:val="28"/>
          <w:szCs w:val="28"/>
        </w:rPr>
        <w:t xml:space="preserve">“Доставка на оборудване за технологичен производствен мониторинг“  </w:t>
      </w:r>
    </w:p>
    <w:p w14:paraId="09012216" w14:textId="77777777" w:rsidR="00DE2C4E" w:rsidRPr="00237FAF" w:rsidRDefault="00DE2C4E">
      <w:pPr>
        <w:pStyle w:val="BodyText"/>
        <w:spacing w:before="11"/>
        <w:rPr>
          <w:b/>
          <w:sz w:val="51"/>
        </w:rPr>
      </w:pPr>
    </w:p>
    <w:p w14:paraId="0B854970" w14:textId="77777777" w:rsidR="00DE2C4E" w:rsidRPr="00237FAF" w:rsidRDefault="002768F1">
      <w:pPr>
        <w:pStyle w:val="Heading1"/>
      </w:pPr>
      <w:r w:rsidRPr="00237FAF">
        <w:t xml:space="preserve">Бенефициент: „Мебели Драги“ АД </w:t>
      </w:r>
    </w:p>
    <w:p w14:paraId="135EFDF2" w14:textId="77777777" w:rsidR="00DE2C4E" w:rsidRPr="00237FAF" w:rsidRDefault="002768F1">
      <w:pPr>
        <w:pStyle w:val="Heading1"/>
      </w:pPr>
      <w:r w:rsidRPr="00237FAF">
        <w:t>Седалище</w:t>
      </w:r>
      <w:r w:rsidRPr="00237FAF">
        <w:rPr>
          <w:spacing w:val="-4"/>
        </w:rPr>
        <w:t xml:space="preserve"> </w:t>
      </w:r>
      <w:r w:rsidRPr="00237FAF">
        <w:t>и</w:t>
      </w:r>
      <w:r w:rsidRPr="00237FAF">
        <w:rPr>
          <w:spacing w:val="-1"/>
        </w:rPr>
        <w:t xml:space="preserve"> </w:t>
      </w:r>
      <w:r w:rsidRPr="00237FAF">
        <w:t>адрес</w:t>
      </w:r>
      <w:r w:rsidRPr="00237FAF">
        <w:rPr>
          <w:spacing w:val="-2"/>
        </w:rPr>
        <w:t xml:space="preserve"> </w:t>
      </w:r>
      <w:r w:rsidRPr="00237FAF">
        <w:t>на</w:t>
      </w:r>
      <w:r w:rsidRPr="00237FAF">
        <w:rPr>
          <w:spacing w:val="-1"/>
        </w:rPr>
        <w:t xml:space="preserve"> </w:t>
      </w:r>
      <w:r w:rsidRPr="00237FAF">
        <w:t>управление: гр. Шумен, п.к. 9700, бул./ул. Индустриална № 32</w:t>
      </w:r>
    </w:p>
    <w:p w14:paraId="3E40DF7E" w14:textId="77777777" w:rsidR="00DE2C4E" w:rsidRPr="00237FAF" w:rsidRDefault="00DE2C4E">
      <w:pPr>
        <w:pStyle w:val="Heading1"/>
      </w:pPr>
    </w:p>
    <w:p w14:paraId="59CAAF8D" w14:textId="77777777" w:rsidR="00DE2C4E" w:rsidRPr="00237FAF" w:rsidRDefault="00DE2C4E">
      <w:pPr>
        <w:pStyle w:val="Heading1"/>
      </w:pPr>
    </w:p>
    <w:p w14:paraId="4FBD98B3" w14:textId="77777777" w:rsidR="00DE2C4E" w:rsidRPr="00237FAF" w:rsidRDefault="00DE2C4E">
      <w:pPr>
        <w:pStyle w:val="Heading1"/>
      </w:pPr>
    </w:p>
    <w:p w14:paraId="3797FB1F" w14:textId="77777777" w:rsidR="00DE2C4E" w:rsidRPr="00237FAF" w:rsidRDefault="00DE2C4E">
      <w:pPr>
        <w:pStyle w:val="Heading1"/>
      </w:pPr>
    </w:p>
    <w:p w14:paraId="5C89A3E9" w14:textId="77777777" w:rsidR="00DE2C4E" w:rsidRPr="00237FAF" w:rsidRDefault="00DE2C4E">
      <w:pPr>
        <w:pStyle w:val="Heading1"/>
      </w:pPr>
    </w:p>
    <w:p w14:paraId="2761FEB5" w14:textId="77777777" w:rsidR="00DE2C4E" w:rsidRPr="00237FAF" w:rsidRDefault="00DE2C4E">
      <w:pPr>
        <w:pStyle w:val="Heading1"/>
      </w:pPr>
    </w:p>
    <w:p w14:paraId="75753028" w14:textId="77777777" w:rsidR="00DE2C4E" w:rsidRPr="00237FAF" w:rsidRDefault="00DE2C4E">
      <w:pPr>
        <w:pStyle w:val="Heading1"/>
      </w:pPr>
    </w:p>
    <w:p w14:paraId="2BC55689" w14:textId="77777777" w:rsidR="00DE2C4E" w:rsidRPr="00237FAF" w:rsidRDefault="00DE2C4E">
      <w:pPr>
        <w:pStyle w:val="Heading1"/>
      </w:pPr>
    </w:p>
    <w:p w14:paraId="4C957DBE" w14:textId="77777777" w:rsidR="00DE2C4E" w:rsidRPr="00237FAF" w:rsidRDefault="00DE2C4E">
      <w:pPr>
        <w:pStyle w:val="Heading1"/>
      </w:pPr>
    </w:p>
    <w:p w14:paraId="1E05AFCD" w14:textId="77777777" w:rsidR="00DE2C4E" w:rsidRPr="00237FAF" w:rsidRDefault="00DE2C4E">
      <w:pPr>
        <w:pStyle w:val="Heading1"/>
      </w:pPr>
    </w:p>
    <w:p w14:paraId="5B3613C7" w14:textId="77777777" w:rsidR="00DE2C4E" w:rsidRPr="00237FAF" w:rsidRDefault="00DE2C4E">
      <w:pPr>
        <w:pStyle w:val="Heading1"/>
      </w:pPr>
    </w:p>
    <w:p w14:paraId="44A19DFF" w14:textId="77777777" w:rsidR="00DE2C4E" w:rsidRPr="00237FAF" w:rsidRDefault="00DE2C4E">
      <w:pPr>
        <w:pStyle w:val="Heading1"/>
      </w:pPr>
    </w:p>
    <w:p w14:paraId="07371E46" w14:textId="77777777" w:rsidR="00DE2C4E" w:rsidRPr="00237FAF" w:rsidRDefault="00DE2C4E">
      <w:pPr>
        <w:pStyle w:val="Heading1"/>
      </w:pPr>
    </w:p>
    <w:p w14:paraId="689126B7" w14:textId="77777777" w:rsidR="00DE2C4E" w:rsidRPr="00237FAF" w:rsidRDefault="00DE2C4E">
      <w:pPr>
        <w:pStyle w:val="Heading1"/>
        <w:rPr>
          <w:b w:val="0"/>
          <w:sz w:val="11"/>
        </w:rPr>
      </w:pPr>
    </w:p>
    <w:p w14:paraId="238718AB" w14:textId="77777777" w:rsidR="00DE2C4E" w:rsidRPr="00237FAF" w:rsidRDefault="002768F1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</w:pPr>
      <w:r w:rsidRPr="00237FAF">
        <w:t>ОБЩИ</w:t>
      </w:r>
      <w:r w:rsidRPr="00237FAF">
        <w:rPr>
          <w:spacing w:val="2"/>
        </w:rPr>
        <w:t xml:space="preserve"> </w:t>
      </w:r>
      <w:r w:rsidRPr="00237FAF">
        <w:t>ПРАВИЛА</w:t>
      </w:r>
    </w:p>
    <w:p w14:paraId="10CA17F7" w14:textId="77777777" w:rsidR="00DE2C4E" w:rsidRPr="00237FAF" w:rsidRDefault="00DE2C4E">
      <w:pPr>
        <w:pStyle w:val="BodyText"/>
        <w:rPr>
          <w:b/>
        </w:rPr>
      </w:pPr>
    </w:p>
    <w:p w14:paraId="340608EB" w14:textId="77777777" w:rsidR="00DE2C4E" w:rsidRPr="00237FAF" w:rsidRDefault="002768F1">
      <w:pPr>
        <w:pStyle w:val="BodyText"/>
        <w:spacing w:before="27"/>
        <w:ind w:left="215" w:right="112"/>
        <w:jc w:val="both"/>
      </w:pPr>
      <w:r w:rsidRPr="00237FAF">
        <w:rPr>
          <w:b/>
          <w:i/>
        </w:rPr>
        <w:t>Обект на процедурата</w:t>
      </w:r>
      <w:r w:rsidRPr="00237FAF">
        <w:rPr>
          <w:i/>
        </w:rPr>
        <w:t xml:space="preserve">: </w:t>
      </w:r>
      <w:r w:rsidRPr="00237FAF">
        <w:t>“Дигитална система за планиране, организация, отчет и анализ на производстве</w:t>
      </w:r>
      <w:r w:rsidR="008A701E" w:rsidRPr="00237FAF">
        <w:t>ните процеси” в “Мебели Драги” АД,</w:t>
      </w:r>
      <w:r w:rsidRPr="00237FAF">
        <w:t xml:space="preserve"> финансирана съгласно Договор за безвъзмездна финансова помощ 2023/373589, «</w:t>
      </w:r>
      <w:proofErr w:type="spellStart"/>
      <w:r w:rsidRPr="00237FAF">
        <w:t>Green</w:t>
      </w:r>
      <w:proofErr w:type="spellEnd"/>
      <w:r w:rsidRPr="00237FAF">
        <w:t xml:space="preserve"> </w:t>
      </w:r>
      <w:proofErr w:type="spellStart"/>
      <w:r w:rsidRPr="00237FAF">
        <w:t>investments</w:t>
      </w:r>
      <w:proofErr w:type="spellEnd"/>
      <w:r w:rsidRPr="00237FAF">
        <w:t xml:space="preserve"> </w:t>
      </w:r>
      <w:proofErr w:type="spellStart"/>
      <w:r w:rsidRPr="00237FAF">
        <w:t>in</w:t>
      </w:r>
      <w:proofErr w:type="spellEnd"/>
      <w:r w:rsidRPr="00237FAF"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Pr="00237FAF">
        <w:t>грантова</w:t>
      </w:r>
      <w:proofErr w:type="spellEnd"/>
      <w:r w:rsidRPr="00237FAF"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14:paraId="6690DCF6" w14:textId="77777777" w:rsidR="00DE2C4E" w:rsidRPr="00237FAF" w:rsidRDefault="002768F1">
      <w:pPr>
        <w:pStyle w:val="BodyText"/>
        <w:spacing w:before="27"/>
        <w:ind w:left="215" w:right="112"/>
        <w:jc w:val="both"/>
      </w:pPr>
      <w:r w:rsidRPr="00237FAF">
        <w:t>Настоящата техническа спецификация определя минималните изисквания към оборудването, предмет на настоящата процедура.</w:t>
      </w:r>
    </w:p>
    <w:p w14:paraId="5E79AF0B" w14:textId="77777777" w:rsidR="00DE2C4E" w:rsidRPr="00237FAF" w:rsidRDefault="00DE2C4E">
      <w:pPr>
        <w:pStyle w:val="BodyText"/>
        <w:spacing w:before="27"/>
        <w:ind w:left="215" w:right="112"/>
        <w:jc w:val="both"/>
      </w:pPr>
    </w:p>
    <w:p w14:paraId="7D3D257D" w14:textId="77777777" w:rsidR="00DE2C4E" w:rsidRPr="00237FAF" w:rsidRDefault="00DE2C4E">
      <w:pPr>
        <w:pStyle w:val="BodyText"/>
        <w:rPr>
          <w:sz w:val="22"/>
        </w:rPr>
      </w:pPr>
    </w:p>
    <w:p w14:paraId="2DD42D37" w14:textId="77777777" w:rsidR="00DE2C4E" w:rsidRPr="00237FAF" w:rsidRDefault="002768F1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</w:pPr>
      <w:r w:rsidRPr="00237FAF">
        <w:t>ВИД</w:t>
      </w:r>
      <w:r w:rsidRPr="00237FAF">
        <w:rPr>
          <w:spacing w:val="-2"/>
        </w:rPr>
        <w:t xml:space="preserve"> </w:t>
      </w:r>
      <w:r w:rsidRPr="00237FAF">
        <w:t>НА</w:t>
      </w:r>
      <w:r w:rsidRPr="00237FAF">
        <w:rPr>
          <w:spacing w:val="-2"/>
        </w:rPr>
        <w:t xml:space="preserve"> УСЛУГАТА</w:t>
      </w:r>
    </w:p>
    <w:p w14:paraId="3FD753BF" w14:textId="77777777" w:rsidR="00DE2C4E" w:rsidRPr="00237FAF" w:rsidRDefault="00DE2C4E">
      <w:pPr>
        <w:pStyle w:val="BodyText"/>
        <w:spacing w:before="2"/>
        <w:rPr>
          <w:b/>
        </w:rPr>
      </w:pPr>
    </w:p>
    <w:p w14:paraId="42B4AC24" w14:textId="77777777" w:rsidR="00DE2C4E" w:rsidRPr="00237FAF" w:rsidRDefault="002768F1">
      <w:pPr>
        <w:pStyle w:val="BodyText"/>
        <w:spacing w:before="27"/>
        <w:ind w:left="215" w:right="112"/>
        <w:jc w:val="both"/>
      </w:pPr>
      <w:r w:rsidRPr="00237FAF">
        <w:t xml:space="preserve">Услугата предвижда </w:t>
      </w:r>
      <w:r w:rsidR="008A701E" w:rsidRPr="00237FAF">
        <w:t>д</w:t>
      </w:r>
      <w:r w:rsidRPr="00237FAF">
        <w:t xml:space="preserve">оставка на оборудване за технологичен производствен мониторинг в </w:t>
      </w:r>
      <w:r w:rsidR="008A701E" w:rsidRPr="00237FAF">
        <w:t>„</w:t>
      </w:r>
      <w:r w:rsidRPr="00237FAF">
        <w:t>Мебели Драги</w:t>
      </w:r>
      <w:r w:rsidR="008A701E" w:rsidRPr="00237FAF">
        <w:t>“</w:t>
      </w:r>
      <w:r w:rsidRPr="00237FAF">
        <w:t xml:space="preserve"> АД.</w:t>
      </w:r>
    </w:p>
    <w:p w14:paraId="283CAE2E" w14:textId="77777777" w:rsidR="00DE2C4E" w:rsidRPr="00237FAF" w:rsidRDefault="002768F1">
      <w:pPr>
        <w:pStyle w:val="BodyText"/>
      </w:pPr>
      <w:r w:rsidRPr="00237FAF">
        <w:t xml:space="preserve">    Изпълнителят</w:t>
      </w:r>
      <w:r w:rsidRPr="00237FAF">
        <w:rPr>
          <w:spacing w:val="-2"/>
        </w:rPr>
        <w:t xml:space="preserve"> </w:t>
      </w:r>
      <w:r w:rsidRPr="00237FAF">
        <w:t>ще</w:t>
      </w:r>
      <w:r w:rsidRPr="00237FAF">
        <w:rPr>
          <w:spacing w:val="-2"/>
        </w:rPr>
        <w:t xml:space="preserve"> </w:t>
      </w:r>
      <w:r w:rsidRPr="00237FAF">
        <w:t>има</w:t>
      </w:r>
      <w:r w:rsidRPr="00237FAF">
        <w:rPr>
          <w:spacing w:val="-3"/>
        </w:rPr>
        <w:t xml:space="preserve"> </w:t>
      </w:r>
      <w:r w:rsidRPr="00237FAF">
        <w:t>за</w:t>
      </w:r>
      <w:r w:rsidRPr="00237FAF">
        <w:rPr>
          <w:spacing w:val="-2"/>
        </w:rPr>
        <w:t xml:space="preserve"> </w:t>
      </w:r>
      <w:r w:rsidRPr="00237FAF">
        <w:t>задача:</w:t>
      </w:r>
    </w:p>
    <w:p w14:paraId="3AF2F107" w14:textId="77777777" w:rsidR="00DE2C4E" w:rsidRPr="00237FAF" w:rsidRDefault="00DE2C4E">
      <w:pPr>
        <w:pStyle w:val="BodyText"/>
      </w:pPr>
    </w:p>
    <w:p w14:paraId="15157CFA" w14:textId="77777777" w:rsidR="00DE2C4E" w:rsidRPr="00237FAF" w:rsidRDefault="002768F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237FAF">
        <w:rPr>
          <w:sz w:val="24"/>
        </w:rPr>
        <w:t>Да достави описаното оборудване</w:t>
      </w:r>
      <w:r w:rsidR="008A701E" w:rsidRPr="00237FAF">
        <w:rPr>
          <w:sz w:val="24"/>
        </w:rPr>
        <w:t>.</w:t>
      </w:r>
    </w:p>
    <w:p w14:paraId="746837B8" w14:textId="77777777" w:rsidR="00DE2C4E" w:rsidRPr="00237FAF" w:rsidRDefault="002768F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237FAF">
        <w:rPr>
          <w:sz w:val="24"/>
        </w:rPr>
        <w:t>Да се проведе тест</w:t>
      </w:r>
      <w:r w:rsidR="008A701E" w:rsidRPr="00237FAF">
        <w:rPr>
          <w:sz w:val="24"/>
        </w:rPr>
        <w:t>.</w:t>
      </w:r>
    </w:p>
    <w:p w14:paraId="5D2E70D3" w14:textId="77777777" w:rsidR="00DE2C4E" w:rsidRPr="00237FAF" w:rsidRDefault="002768F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237FAF">
        <w:rPr>
          <w:sz w:val="24"/>
        </w:rPr>
        <w:t>Да обучи персонала за работа с него</w:t>
      </w:r>
      <w:r w:rsidR="008A701E" w:rsidRPr="00237FAF">
        <w:rPr>
          <w:sz w:val="24"/>
        </w:rPr>
        <w:t>.</w:t>
      </w:r>
    </w:p>
    <w:p w14:paraId="59AB268B" w14:textId="77777777" w:rsidR="00DE2C4E" w:rsidRPr="00237FAF" w:rsidRDefault="00DE2C4E">
      <w:pPr>
        <w:pStyle w:val="ListParagraph"/>
        <w:tabs>
          <w:tab w:val="left" w:pos="1633"/>
        </w:tabs>
        <w:ind w:left="1644" w:firstLine="0"/>
        <w:rPr>
          <w:sz w:val="24"/>
        </w:rPr>
      </w:pPr>
    </w:p>
    <w:p w14:paraId="15F27ED0" w14:textId="77777777" w:rsidR="00DE2C4E" w:rsidRPr="00237FAF" w:rsidRDefault="00DE2C4E">
      <w:pPr>
        <w:pStyle w:val="BodyText"/>
      </w:pPr>
    </w:p>
    <w:p w14:paraId="12F79CA6" w14:textId="77777777" w:rsidR="00DE2C4E" w:rsidRPr="00237FAF" w:rsidRDefault="002768F1">
      <w:pPr>
        <w:rPr>
          <w:bCs/>
          <w:sz w:val="24"/>
          <w:szCs w:val="24"/>
        </w:rPr>
      </w:pPr>
      <w:r w:rsidRPr="00237FAF">
        <w:rPr>
          <w:b/>
          <w:u w:val="thick"/>
        </w:rPr>
        <w:t>Място</w:t>
      </w:r>
      <w:r w:rsidRPr="00237FAF">
        <w:rPr>
          <w:b/>
          <w:spacing w:val="-3"/>
          <w:u w:val="thick"/>
        </w:rPr>
        <w:t xml:space="preserve"> </w:t>
      </w:r>
      <w:r w:rsidRPr="00237FAF">
        <w:rPr>
          <w:b/>
          <w:u w:val="thick"/>
        </w:rPr>
        <w:t>на</w:t>
      </w:r>
      <w:r w:rsidRPr="00237FAF">
        <w:rPr>
          <w:b/>
          <w:spacing w:val="-1"/>
          <w:u w:val="thick"/>
        </w:rPr>
        <w:t xml:space="preserve"> </w:t>
      </w:r>
      <w:r w:rsidRPr="00237FAF">
        <w:rPr>
          <w:b/>
          <w:u w:val="thick"/>
        </w:rPr>
        <w:t>изпълнение</w:t>
      </w:r>
      <w:r w:rsidRPr="00237FAF">
        <w:rPr>
          <w:b/>
          <w:spacing w:val="-2"/>
          <w:u w:val="thick"/>
        </w:rPr>
        <w:t xml:space="preserve"> </w:t>
      </w:r>
      <w:r w:rsidRPr="00237FAF">
        <w:rPr>
          <w:b/>
          <w:u w:val="thick"/>
        </w:rPr>
        <w:t>на</w:t>
      </w:r>
      <w:r w:rsidRPr="00237FAF">
        <w:rPr>
          <w:b/>
          <w:spacing w:val="-2"/>
          <w:u w:val="thick"/>
        </w:rPr>
        <w:t xml:space="preserve"> </w:t>
      </w:r>
      <w:r w:rsidRPr="00237FAF">
        <w:rPr>
          <w:b/>
          <w:u w:val="thick"/>
        </w:rPr>
        <w:t>доставката</w:t>
      </w:r>
      <w:r w:rsidRPr="00237FAF">
        <w:t>:</w:t>
      </w:r>
      <w:r w:rsidRPr="00237FAF">
        <w:rPr>
          <w:spacing w:val="-2"/>
        </w:rPr>
        <w:t xml:space="preserve"> </w:t>
      </w:r>
      <w:r w:rsidRPr="00237FAF">
        <w:t>Производствена база на фирма „М</w:t>
      </w:r>
      <w:r w:rsidR="008A701E" w:rsidRPr="00237FAF">
        <w:t>ебели Драги</w:t>
      </w:r>
      <w:r w:rsidRPr="00237FAF">
        <w:t xml:space="preserve">“ АД, </w:t>
      </w:r>
      <w:r w:rsidRPr="00237FAF">
        <w:rPr>
          <w:bCs/>
          <w:sz w:val="24"/>
          <w:szCs w:val="24"/>
        </w:rPr>
        <w:t>гр. Шумен, п.к. 9700, бул./ул. Индустриална № 32</w:t>
      </w:r>
    </w:p>
    <w:p w14:paraId="404150CA" w14:textId="77777777" w:rsidR="00DE2C4E" w:rsidRPr="00237FAF" w:rsidRDefault="00DE2C4E">
      <w:pPr>
        <w:pStyle w:val="Heading1"/>
        <w:rPr>
          <w:sz w:val="20"/>
        </w:rPr>
      </w:pPr>
    </w:p>
    <w:p w14:paraId="24C52FF9" w14:textId="77777777" w:rsidR="00DE2C4E" w:rsidRPr="00237FAF" w:rsidRDefault="00DE2C4E">
      <w:pPr>
        <w:pStyle w:val="BodyText"/>
        <w:rPr>
          <w:sz w:val="23"/>
        </w:rPr>
      </w:pPr>
    </w:p>
    <w:p w14:paraId="3BCE2E16" w14:textId="77777777" w:rsidR="00DE2C4E" w:rsidRPr="00237FAF" w:rsidRDefault="002768F1" w:rsidP="008A701E">
      <w:pPr>
        <w:pStyle w:val="Heading1"/>
        <w:ind w:left="0"/>
        <w:rPr>
          <w:b w:val="0"/>
        </w:rPr>
      </w:pPr>
      <w:r w:rsidRPr="00237FAF">
        <w:rPr>
          <w:u w:val="thick"/>
        </w:rPr>
        <w:t>Максимален</w:t>
      </w:r>
      <w:r w:rsidRPr="00237FAF">
        <w:rPr>
          <w:spacing w:val="-3"/>
          <w:u w:val="thick"/>
        </w:rPr>
        <w:t xml:space="preserve"> </w:t>
      </w:r>
      <w:r w:rsidRPr="00237FAF">
        <w:rPr>
          <w:u w:val="thick"/>
        </w:rPr>
        <w:t>срок</w:t>
      </w:r>
      <w:r w:rsidRPr="00237FAF">
        <w:rPr>
          <w:spacing w:val="-3"/>
          <w:u w:val="thick"/>
        </w:rPr>
        <w:t xml:space="preserve"> </w:t>
      </w:r>
      <w:r w:rsidRPr="00237FAF">
        <w:rPr>
          <w:u w:val="thick"/>
        </w:rPr>
        <w:t>за</w:t>
      </w:r>
      <w:r w:rsidRPr="00237FAF">
        <w:rPr>
          <w:spacing w:val="-2"/>
          <w:u w:val="thick"/>
        </w:rPr>
        <w:t xml:space="preserve"> </w:t>
      </w:r>
      <w:r w:rsidRPr="00237FAF">
        <w:rPr>
          <w:u w:val="thick"/>
        </w:rPr>
        <w:t>изпълнение</w:t>
      </w:r>
      <w:r w:rsidRPr="00237FAF">
        <w:rPr>
          <w:spacing w:val="-4"/>
          <w:u w:val="thick"/>
        </w:rPr>
        <w:t xml:space="preserve"> </w:t>
      </w:r>
      <w:r w:rsidRPr="00237FAF">
        <w:rPr>
          <w:u w:val="thick"/>
        </w:rPr>
        <w:t>на</w:t>
      </w:r>
      <w:r w:rsidRPr="00237FAF">
        <w:rPr>
          <w:spacing w:val="-2"/>
          <w:u w:val="thick"/>
        </w:rPr>
        <w:t xml:space="preserve"> </w:t>
      </w:r>
      <w:r w:rsidRPr="00237FAF">
        <w:rPr>
          <w:u w:val="thick"/>
        </w:rPr>
        <w:t>услугата:</w:t>
      </w:r>
    </w:p>
    <w:p w14:paraId="6FCAD888" w14:textId="77777777" w:rsidR="00DE2C4E" w:rsidRPr="00237FAF" w:rsidRDefault="002768F1">
      <w:pPr>
        <w:ind w:left="103" w:right="102" w:hanging="3"/>
        <w:jc w:val="both"/>
        <w:rPr>
          <w:sz w:val="24"/>
        </w:rPr>
      </w:pPr>
      <w:r w:rsidRPr="00237FAF">
        <w:rPr>
          <w:sz w:val="24"/>
        </w:rPr>
        <w:t>до 15 (петнадесет) календарни дни от сключване на договора, но не по-късно от крайния срок за изпълнение не проекта, а именно – 30.09.2023 г.</w:t>
      </w:r>
    </w:p>
    <w:p w14:paraId="53E1D1BD" w14:textId="77777777" w:rsidR="00DE2C4E" w:rsidRPr="00237FAF" w:rsidRDefault="00DE2C4E">
      <w:pPr>
        <w:pStyle w:val="BodyText"/>
        <w:spacing w:before="1"/>
      </w:pPr>
    </w:p>
    <w:p w14:paraId="19383513" w14:textId="77777777" w:rsidR="00DE2C4E" w:rsidRPr="00237FAF" w:rsidRDefault="002768F1" w:rsidP="008A701E">
      <w:r w:rsidRPr="00237FAF">
        <w:rPr>
          <w:b/>
          <w:sz w:val="24"/>
          <w:u w:val="thick"/>
        </w:rPr>
        <w:t>Гаранционен</w:t>
      </w:r>
      <w:r w:rsidRPr="00237FAF">
        <w:rPr>
          <w:b/>
          <w:spacing w:val="-4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период</w:t>
      </w:r>
      <w:r w:rsidRPr="00237FAF">
        <w:rPr>
          <w:b/>
          <w:spacing w:val="-4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на обслужване</w:t>
      </w:r>
      <w:r w:rsidRPr="00237FAF">
        <w:rPr>
          <w:b/>
          <w:spacing w:val="-3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за</w:t>
      </w:r>
      <w:r w:rsidRPr="00237FAF">
        <w:rPr>
          <w:b/>
          <w:spacing w:val="-2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всички</w:t>
      </w:r>
      <w:r w:rsidRPr="00237FAF">
        <w:rPr>
          <w:b/>
          <w:spacing w:val="-2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обособени позиции:</w:t>
      </w:r>
      <w:r w:rsidRPr="00237FAF">
        <w:rPr>
          <w:b/>
          <w:spacing w:val="-2"/>
          <w:sz w:val="24"/>
        </w:rPr>
        <w:t xml:space="preserve"> </w:t>
      </w:r>
      <w:r w:rsidRPr="00237FAF">
        <w:t>3 години</w:t>
      </w:r>
    </w:p>
    <w:p w14:paraId="1C58E595" w14:textId="77777777" w:rsidR="00DE2C4E" w:rsidRPr="00237FAF" w:rsidRDefault="00DE2C4E">
      <w:pPr>
        <w:ind w:left="215"/>
        <w:rPr>
          <w:b/>
          <w:sz w:val="24"/>
          <w:u w:val="thick"/>
        </w:rPr>
      </w:pPr>
    </w:p>
    <w:p w14:paraId="196C4A24" w14:textId="77777777" w:rsidR="00DE2C4E" w:rsidRPr="00237FAF" w:rsidRDefault="002768F1">
      <w:pPr>
        <w:ind w:left="215"/>
        <w:rPr>
          <w:sz w:val="24"/>
        </w:rPr>
      </w:pPr>
      <w:r w:rsidRPr="00237FAF">
        <w:rPr>
          <w:b/>
          <w:sz w:val="24"/>
          <w:u w:val="thick"/>
        </w:rPr>
        <w:t>Срок</w:t>
      </w:r>
      <w:r w:rsidRPr="00237FAF">
        <w:rPr>
          <w:b/>
          <w:spacing w:val="1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за реакция и</w:t>
      </w:r>
      <w:r w:rsidRPr="00237FAF">
        <w:rPr>
          <w:b/>
          <w:spacing w:val="1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посещение на място</w:t>
      </w:r>
      <w:r w:rsidRPr="00237FAF">
        <w:rPr>
          <w:b/>
          <w:spacing w:val="1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(при необходимост)</w:t>
      </w:r>
      <w:r w:rsidRPr="00237FAF">
        <w:rPr>
          <w:b/>
          <w:spacing w:val="1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при</w:t>
      </w:r>
      <w:r w:rsidRPr="00237FAF">
        <w:rPr>
          <w:b/>
          <w:spacing w:val="1"/>
          <w:sz w:val="24"/>
          <w:u w:val="thick"/>
        </w:rPr>
        <w:t xml:space="preserve"> </w:t>
      </w:r>
      <w:r w:rsidRPr="00237FAF">
        <w:rPr>
          <w:b/>
          <w:sz w:val="24"/>
          <w:u w:val="thick"/>
        </w:rPr>
        <w:t>повреда:</w:t>
      </w:r>
      <w:r w:rsidRPr="00237FAF">
        <w:rPr>
          <w:b/>
          <w:spacing w:val="1"/>
          <w:sz w:val="24"/>
        </w:rPr>
        <w:t xml:space="preserve"> </w:t>
      </w:r>
      <w:r w:rsidRPr="00237FAF">
        <w:rPr>
          <w:sz w:val="24"/>
        </w:rPr>
        <w:t>в рамките на максимум 10 дни</w:t>
      </w:r>
      <w:r w:rsidRPr="00237FAF">
        <w:rPr>
          <w:spacing w:val="1"/>
          <w:sz w:val="24"/>
        </w:rPr>
        <w:t xml:space="preserve"> </w:t>
      </w:r>
      <w:r w:rsidRPr="00237FAF">
        <w:rPr>
          <w:sz w:val="24"/>
        </w:rPr>
        <w:t>от</w:t>
      </w:r>
      <w:r w:rsidRPr="00237FAF">
        <w:rPr>
          <w:spacing w:val="1"/>
          <w:sz w:val="24"/>
        </w:rPr>
        <w:t xml:space="preserve"> </w:t>
      </w:r>
      <w:r w:rsidRPr="00237FAF">
        <w:rPr>
          <w:sz w:val="24"/>
        </w:rPr>
        <w:t>получаване на</w:t>
      </w:r>
      <w:r w:rsidRPr="00237FAF">
        <w:rPr>
          <w:spacing w:val="1"/>
          <w:sz w:val="24"/>
        </w:rPr>
        <w:t xml:space="preserve"> </w:t>
      </w:r>
      <w:r w:rsidRPr="00237FAF">
        <w:rPr>
          <w:sz w:val="24"/>
        </w:rPr>
        <w:t>уведомление</w:t>
      </w:r>
      <w:r w:rsidRPr="00237FAF">
        <w:rPr>
          <w:spacing w:val="-2"/>
          <w:sz w:val="24"/>
        </w:rPr>
        <w:t xml:space="preserve"> </w:t>
      </w:r>
      <w:r w:rsidRPr="00237FAF">
        <w:rPr>
          <w:sz w:val="24"/>
        </w:rPr>
        <w:t>за</w:t>
      </w:r>
      <w:r w:rsidRPr="00237FAF">
        <w:rPr>
          <w:spacing w:val="-1"/>
          <w:sz w:val="24"/>
        </w:rPr>
        <w:t xml:space="preserve"> </w:t>
      </w:r>
      <w:r w:rsidRPr="00237FAF">
        <w:rPr>
          <w:sz w:val="24"/>
        </w:rPr>
        <w:t>възникване</w:t>
      </w:r>
      <w:r w:rsidRPr="00237FAF">
        <w:rPr>
          <w:spacing w:val="-1"/>
          <w:sz w:val="24"/>
        </w:rPr>
        <w:t xml:space="preserve"> </w:t>
      </w:r>
      <w:r w:rsidRPr="00237FAF">
        <w:rPr>
          <w:sz w:val="24"/>
        </w:rPr>
        <w:t>на</w:t>
      </w:r>
      <w:r w:rsidRPr="00237FAF">
        <w:rPr>
          <w:spacing w:val="-1"/>
          <w:sz w:val="24"/>
        </w:rPr>
        <w:t xml:space="preserve"> </w:t>
      </w:r>
      <w:r w:rsidRPr="00237FAF">
        <w:rPr>
          <w:sz w:val="24"/>
        </w:rPr>
        <w:t>повреда.</w:t>
      </w:r>
    </w:p>
    <w:p w14:paraId="6A6505B7" w14:textId="77777777" w:rsidR="00DE2C4E" w:rsidRPr="00237FAF" w:rsidRDefault="00DE2C4E">
      <w:pPr>
        <w:pStyle w:val="BodyText"/>
      </w:pPr>
    </w:p>
    <w:p w14:paraId="409937FD" w14:textId="77777777" w:rsidR="00DE2C4E" w:rsidRPr="00237FAF" w:rsidRDefault="002768F1">
      <w:pPr>
        <w:pStyle w:val="BodyText"/>
        <w:ind w:left="215" w:right="112"/>
        <w:jc w:val="both"/>
      </w:pPr>
      <w:r w:rsidRPr="00237FAF">
        <w:t>При</w:t>
      </w:r>
      <w:r w:rsidRPr="00237FAF">
        <w:rPr>
          <w:spacing w:val="1"/>
        </w:rPr>
        <w:t xml:space="preserve"> </w:t>
      </w:r>
      <w:r w:rsidRPr="00237FAF">
        <w:t>изготвяне</w:t>
      </w:r>
      <w:r w:rsidRPr="00237FAF">
        <w:rPr>
          <w:spacing w:val="1"/>
        </w:rPr>
        <w:t xml:space="preserve"> </w:t>
      </w:r>
      <w:r w:rsidRPr="00237FAF">
        <w:t>на</w:t>
      </w:r>
      <w:r w:rsidRPr="00237FAF">
        <w:rPr>
          <w:spacing w:val="1"/>
        </w:rPr>
        <w:t xml:space="preserve"> </w:t>
      </w:r>
      <w:r w:rsidRPr="00237FAF">
        <w:t>офертата</w:t>
      </w:r>
      <w:r w:rsidRPr="00237FAF">
        <w:rPr>
          <w:spacing w:val="1"/>
        </w:rPr>
        <w:t xml:space="preserve"> </w:t>
      </w:r>
      <w:r w:rsidRPr="00237FAF">
        <w:t>участниците</w:t>
      </w:r>
      <w:r w:rsidRPr="00237FAF">
        <w:rPr>
          <w:spacing w:val="1"/>
        </w:rPr>
        <w:t xml:space="preserve"> </w:t>
      </w:r>
      <w:r w:rsidRPr="00237FAF">
        <w:t>трябва</w:t>
      </w:r>
      <w:r w:rsidRPr="00237FAF">
        <w:rPr>
          <w:spacing w:val="1"/>
        </w:rPr>
        <w:t xml:space="preserve"> </w:t>
      </w:r>
      <w:r w:rsidRPr="00237FAF">
        <w:t>да</w:t>
      </w:r>
      <w:r w:rsidRPr="00237FAF">
        <w:rPr>
          <w:spacing w:val="1"/>
        </w:rPr>
        <w:t xml:space="preserve"> </w:t>
      </w:r>
      <w:r w:rsidRPr="00237FAF">
        <w:t>спазят</w:t>
      </w:r>
      <w:r w:rsidRPr="00237FAF">
        <w:rPr>
          <w:spacing w:val="1"/>
        </w:rPr>
        <w:t xml:space="preserve"> </w:t>
      </w:r>
      <w:r w:rsidRPr="00237FAF">
        <w:t>следните</w:t>
      </w:r>
      <w:r w:rsidRPr="00237FAF">
        <w:rPr>
          <w:spacing w:val="1"/>
        </w:rPr>
        <w:t xml:space="preserve"> </w:t>
      </w:r>
      <w:r w:rsidRPr="00237FAF">
        <w:t>минимални</w:t>
      </w:r>
      <w:r w:rsidRPr="00237FAF">
        <w:rPr>
          <w:spacing w:val="1"/>
        </w:rPr>
        <w:t xml:space="preserve"> </w:t>
      </w:r>
      <w:r w:rsidRPr="00237FAF">
        <w:t>технически</w:t>
      </w:r>
      <w:r w:rsidRPr="00237FAF">
        <w:rPr>
          <w:spacing w:val="1"/>
        </w:rPr>
        <w:t xml:space="preserve"> </w:t>
      </w:r>
      <w:r w:rsidRPr="00237FAF">
        <w:t>изисквания</w:t>
      </w:r>
      <w:r w:rsidRPr="00237FAF">
        <w:rPr>
          <w:spacing w:val="1"/>
        </w:rPr>
        <w:t xml:space="preserve"> </w:t>
      </w:r>
      <w:r w:rsidRPr="00237FAF">
        <w:t>на</w:t>
      </w:r>
      <w:r w:rsidRPr="00237FAF">
        <w:rPr>
          <w:spacing w:val="1"/>
        </w:rPr>
        <w:t xml:space="preserve"> </w:t>
      </w:r>
      <w:r w:rsidRPr="00237FAF">
        <w:t>Възложителя</w:t>
      </w:r>
      <w:r w:rsidRPr="00237FAF">
        <w:rPr>
          <w:spacing w:val="1"/>
        </w:rPr>
        <w:t xml:space="preserve"> </w:t>
      </w:r>
      <w:r w:rsidRPr="00237FAF">
        <w:t>към</w:t>
      </w:r>
      <w:r w:rsidRPr="00237FAF">
        <w:rPr>
          <w:spacing w:val="1"/>
        </w:rPr>
        <w:t xml:space="preserve"> </w:t>
      </w:r>
      <w:r w:rsidRPr="00237FAF">
        <w:t>услугата, предмет на процедурата. Оферта, която не покрива минималните технически изисквания на Възложителя, се отстранява от</w:t>
      </w:r>
      <w:r w:rsidR="004C560B" w:rsidRPr="00237FAF">
        <w:t xml:space="preserve"> </w:t>
      </w:r>
      <w:r w:rsidRPr="00237FAF">
        <w:rPr>
          <w:spacing w:val="-57"/>
        </w:rPr>
        <w:t xml:space="preserve">  </w:t>
      </w:r>
      <w:r w:rsidR="004C560B" w:rsidRPr="00237FAF">
        <w:rPr>
          <w:spacing w:val="-57"/>
        </w:rPr>
        <w:t xml:space="preserve">  </w:t>
      </w:r>
      <w:r w:rsidRPr="00237FAF">
        <w:t>участие</w:t>
      </w:r>
      <w:r w:rsidRPr="00237FAF">
        <w:rPr>
          <w:spacing w:val="-2"/>
        </w:rPr>
        <w:t xml:space="preserve"> </w:t>
      </w:r>
      <w:r w:rsidRPr="00237FAF">
        <w:t>в</w:t>
      </w:r>
      <w:r w:rsidRPr="00237FAF">
        <w:rPr>
          <w:spacing w:val="-1"/>
        </w:rPr>
        <w:t xml:space="preserve"> </w:t>
      </w:r>
      <w:r w:rsidRPr="00237FAF">
        <w:t>процедурата.</w:t>
      </w:r>
    </w:p>
    <w:p w14:paraId="5105BE13" w14:textId="77777777" w:rsidR="00DE2C4E" w:rsidRPr="00237FAF" w:rsidRDefault="00DE2C4E">
      <w:pPr>
        <w:pStyle w:val="BodyText"/>
        <w:spacing w:before="11"/>
      </w:pPr>
    </w:p>
    <w:p w14:paraId="6459BE95" w14:textId="77777777" w:rsidR="00DE2C4E" w:rsidRPr="00237FAF" w:rsidRDefault="002768F1">
      <w:pPr>
        <w:ind w:left="338" w:right="238"/>
        <w:jc w:val="center"/>
        <w:rPr>
          <w:b/>
          <w:sz w:val="28"/>
        </w:rPr>
      </w:pPr>
      <w:r w:rsidRPr="00237FAF">
        <w:rPr>
          <w:b/>
          <w:sz w:val="28"/>
        </w:rPr>
        <w:t>ТЕХНИЧЕСКА</w:t>
      </w:r>
      <w:r w:rsidRPr="00237FAF">
        <w:rPr>
          <w:b/>
          <w:spacing w:val="-5"/>
          <w:sz w:val="28"/>
        </w:rPr>
        <w:t xml:space="preserve"> </w:t>
      </w:r>
      <w:r w:rsidRPr="00237FAF">
        <w:rPr>
          <w:b/>
          <w:sz w:val="28"/>
        </w:rPr>
        <w:t>СПЕЦИФИКАЦИЯ</w:t>
      </w:r>
    </w:p>
    <w:p w14:paraId="61F1589B" w14:textId="77777777" w:rsidR="00DE2C4E" w:rsidRPr="00237FAF" w:rsidRDefault="00DE2C4E">
      <w:pPr>
        <w:pStyle w:val="BodyText"/>
        <w:rPr>
          <w:b/>
          <w:sz w:val="20"/>
        </w:rPr>
      </w:pPr>
    </w:p>
    <w:p w14:paraId="02E12387" w14:textId="77777777" w:rsidR="00DE2C4E" w:rsidRPr="00237FAF" w:rsidRDefault="00DE2C4E">
      <w:pPr>
        <w:pStyle w:val="BodyText"/>
        <w:rPr>
          <w:b/>
          <w:sz w:val="20"/>
        </w:rPr>
      </w:pPr>
    </w:p>
    <w:p w14:paraId="121CB721" w14:textId="77777777" w:rsidR="00DE2C4E" w:rsidRPr="00237FAF" w:rsidRDefault="00DE2C4E">
      <w:pPr>
        <w:pStyle w:val="BodyText"/>
        <w:rPr>
          <w:b/>
          <w:sz w:val="20"/>
        </w:rPr>
      </w:pPr>
    </w:p>
    <w:p w14:paraId="72AA3299" w14:textId="77777777" w:rsidR="00DE2C4E" w:rsidRPr="00237FAF" w:rsidRDefault="00DE2C4E">
      <w:pPr>
        <w:pStyle w:val="BodyText"/>
        <w:rPr>
          <w:b/>
          <w:sz w:val="20"/>
        </w:rPr>
      </w:pPr>
    </w:p>
    <w:p w14:paraId="0663FE9D" w14:textId="77777777" w:rsidR="00DE2C4E" w:rsidRPr="00237FAF" w:rsidRDefault="00DE2C4E">
      <w:pPr>
        <w:pStyle w:val="BodyText"/>
        <w:spacing w:before="7"/>
        <w:rPr>
          <w:b/>
          <w:sz w:val="14"/>
        </w:rPr>
      </w:pPr>
    </w:p>
    <w:tbl>
      <w:tblPr>
        <w:tblW w:w="14000" w:type="dxa"/>
        <w:tblInd w:w="11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59"/>
        <w:gridCol w:w="1498"/>
        <w:gridCol w:w="9743"/>
      </w:tblGrid>
      <w:tr w:rsidR="00DE2C4E" w:rsidRPr="00237FAF" w14:paraId="236F3D05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52B7738" w14:textId="77777777" w:rsidR="00DE2C4E" w:rsidRPr="00237FAF" w:rsidRDefault="002768F1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>Наименование</w:t>
            </w:r>
            <w:r w:rsidRPr="00237FAF">
              <w:rPr>
                <w:b/>
                <w:color w:val="000000"/>
                <w:sz w:val="20"/>
                <w:szCs w:val="20"/>
              </w:rPr>
              <w:tab/>
            </w:r>
            <w:r w:rsidRPr="00237FAF">
              <w:rPr>
                <w:b/>
                <w:color w:val="000000"/>
                <w:spacing w:val="-3"/>
                <w:sz w:val="20"/>
                <w:szCs w:val="20"/>
              </w:rPr>
              <w:t>на</w:t>
            </w:r>
            <w:r w:rsidRPr="00237FAF">
              <w:rPr>
                <w:b/>
                <w:color w:val="000000"/>
                <w:spacing w:val="-57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оборудването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89834D" w14:textId="77777777" w:rsidR="00DE2C4E" w:rsidRPr="00237FAF" w:rsidRDefault="002768F1">
            <w:pPr>
              <w:pStyle w:val="TableParagraph"/>
              <w:spacing w:line="275" w:lineRule="exact"/>
              <w:ind w:left="87" w:right="78"/>
              <w:jc w:val="center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97EE049" w14:textId="77777777" w:rsidR="00DE2C4E" w:rsidRPr="00237FAF" w:rsidRDefault="002768F1">
            <w:pPr>
              <w:pStyle w:val="TableParagraph"/>
              <w:spacing w:line="275" w:lineRule="exact"/>
              <w:ind w:left="617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>Минимални</w:t>
            </w:r>
            <w:r w:rsidRPr="00237FAF"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технически</w:t>
            </w:r>
            <w:r w:rsidRPr="00237FAF"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и/или</w:t>
            </w:r>
            <w:r w:rsidRPr="00237FAF"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функционални</w:t>
            </w:r>
            <w:r w:rsidRPr="00237FAF"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характеристики</w:t>
            </w:r>
            <w:r w:rsidRPr="00237FAF"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(на</w:t>
            </w:r>
            <w:r w:rsidRPr="00237FAF"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37FAF">
              <w:rPr>
                <w:b/>
                <w:color w:val="000000"/>
                <w:sz w:val="20"/>
                <w:szCs w:val="20"/>
              </w:rPr>
              <w:t>български)</w:t>
            </w:r>
          </w:p>
        </w:tc>
      </w:tr>
      <w:tr w:rsidR="00DE2C4E" w:rsidRPr="00237FAF" w14:paraId="3CEDA3A9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9CE3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Таблет</w:t>
            </w:r>
          </w:p>
          <w:p w14:paraId="6383B9E2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F209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226D" w14:textId="77777777" w:rsidR="00DE2C4E" w:rsidRPr="00237FAF" w:rsidRDefault="002768F1">
            <w:pPr>
              <w:pStyle w:val="TableParagraph"/>
              <w:spacing w:before="1"/>
              <w:ind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10.5", 1920x1200, 32GB,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Octa-Core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, 3 GB RAM,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Bluetooth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5.0, Камера, 7040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mAh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Android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10 + , WIFI, </w:t>
            </w:r>
          </w:p>
        </w:tc>
      </w:tr>
      <w:tr w:rsidR="00DE2C4E" w:rsidRPr="00237FAF" w14:paraId="66740648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7219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Стойка за таблет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EB8C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11C2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Регулируема, за таблет 10,5"</w:t>
            </w:r>
          </w:p>
        </w:tc>
      </w:tr>
      <w:tr w:rsidR="00DE2C4E" w:rsidRPr="00237FAF" w14:paraId="6A067ED4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EAF3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Доставка, монтаж инсталиране и конфигуриране на стойки и</w:t>
            </w:r>
          </w:p>
          <w:p w14:paraId="0C3F2A3F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таблети.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EAD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6E11A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Да се извърши до 7 дни след доставка и фактуриране</w:t>
            </w:r>
          </w:p>
        </w:tc>
      </w:tr>
      <w:tr w:rsidR="00DE2C4E" w:rsidRPr="00237FAF" w14:paraId="621F00A0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89CC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Точка за достъп </w:t>
            </w:r>
          </w:p>
          <w:p w14:paraId="2B7F1779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57EC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DBFD8" w14:textId="77777777" w:rsidR="00DE2C4E" w:rsidRPr="00237FAF" w:rsidRDefault="002768F1">
            <w:pPr>
              <w:pStyle w:val="BodyText"/>
              <w:spacing w:before="1"/>
              <w:ind w:right="265"/>
              <w:rPr>
                <w:sz w:val="20"/>
                <w:szCs w:val="20"/>
              </w:rPr>
            </w:pPr>
            <w:proofErr w:type="spellStart"/>
            <w:r w:rsidRPr="00237FAF">
              <w:rPr>
                <w:color w:val="000000"/>
                <w:sz w:val="20"/>
                <w:szCs w:val="20"/>
              </w:rPr>
              <w:t>WiFi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6 </w:t>
            </w:r>
          </w:p>
          <w:p w14:paraId="68D58367" w14:textId="77777777" w:rsidR="00DE2C4E" w:rsidRPr="00237FAF" w:rsidRDefault="002768F1">
            <w:pPr>
              <w:pStyle w:val="BodyText"/>
              <w:spacing w:before="1"/>
              <w:ind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GHz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band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, 2.4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Gbps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throughput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rate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2.4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GHz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band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600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Mbps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throughput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rate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Powered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by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802.3at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IP54-rated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water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and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dust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protection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indoor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outdoor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mounting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versatility</w:t>
            </w:r>
            <w:proofErr w:type="spellEnd"/>
          </w:p>
        </w:tc>
      </w:tr>
      <w:tr w:rsidR="00DE2C4E" w:rsidRPr="00237FAF" w14:paraId="245AD16B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DDC7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Управляем мрежови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комутатор</w:t>
            </w:r>
          </w:p>
          <w:p w14:paraId="5DB40B76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847C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61FD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16 x RJ-45 порта,  2 SFP </w:t>
            </w:r>
          </w:p>
          <w:p w14:paraId="3C0EF1B0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Ниво - L2/L3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Gigabit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Ethernet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IEEE 802.3af, IEEE 802.3at </w:t>
            </w:r>
            <w:r w:rsidRPr="00237FA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Комутаторна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способност36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Гбит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/с,  Поддръжка на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Jumbo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Frames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IEEE 802.1x,RADIUS</w:t>
            </w:r>
          </w:p>
        </w:tc>
      </w:tr>
      <w:tr w:rsidR="00DE2C4E" w:rsidRPr="00237FAF" w14:paraId="2C3239B4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F9A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Управляем мрежови 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комутатор </w:t>
            </w:r>
          </w:p>
          <w:p w14:paraId="42634698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1247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1E8F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8 x RJ-45 порта</w:t>
            </w:r>
          </w:p>
          <w:p w14:paraId="7A5B3C05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 w:rsidRPr="00237FAF">
              <w:rPr>
                <w:color w:val="000000"/>
                <w:sz w:val="20"/>
                <w:szCs w:val="20"/>
              </w:rPr>
              <w:t>Gigabit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Ethernet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 / IEEE 802.1x, IEEE 802.3af </w:t>
            </w:r>
          </w:p>
          <w:p w14:paraId="191A977C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Комутаторна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способност16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Гбит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/с /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Пропусквателна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способност8000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Mpps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 /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Jumbo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Frames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/  Захранване по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lastRenderedPageBreak/>
              <w:t>Ethernet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DE2C4E" w:rsidRPr="00237FAF" w14:paraId="7B2E9C5D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C7713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lastRenderedPageBreak/>
              <w:t>Мрежов сървър за наблюдение на WI FI системата + адаптер за монтаж в комуникационен шкаф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EB9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7593D" w14:textId="77777777" w:rsidR="00DE2C4E" w:rsidRPr="00237FAF" w:rsidRDefault="002768F1">
            <w:pPr>
              <w:spacing w:before="1"/>
              <w:ind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Честота на процесора: 2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GHz</w:t>
            </w:r>
            <w:proofErr w:type="spellEnd"/>
          </w:p>
          <w:p w14:paraId="4F473E52" w14:textId="77777777" w:rsidR="00DE2C4E" w:rsidRPr="00237FAF" w:rsidRDefault="002768F1">
            <w:pPr>
              <w:spacing w:after="60" w:line="270" w:lineRule="atLeast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Брой ядра: 8 / Оперативна памет: 2 GB Брой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Ethernet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LAN 1 x (RJ-45) Гигабит порт</w:t>
            </w:r>
          </w:p>
        </w:tc>
      </w:tr>
      <w:tr w:rsidR="00DE2C4E" w:rsidRPr="00237FAF" w14:paraId="4D2748D1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8E0D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Кабел FTP</w:t>
            </w:r>
          </w:p>
          <w:p w14:paraId="762362B5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BFBA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250 м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13B7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Cat.6A, AWG26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tinned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Flame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resistance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LSHF(FRNC): IEC 60332-1; IEC 60754-2; IEC 61034 </w:t>
            </w:r>
          </w:p>
        </w:tc>
      </w:tr>
      <w:tr w:rsidR="00DE2C4E" w:rsidRPr="00237FAF" w14:paraId="7737B43B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6525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Проектиране, доставка, монтаж, инсталация и</w:t>
            </w:r>
          </w:p>
          <w:p w14:paraId="573239DF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конфигуриране на безжична мрежа </w:t>
            </w:r>
          </w:p>
          <w:p w14:paraId="3CE2FC8C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6D36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8F1A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Да се извърши до 14 дни след доставка и фактуриране</w:t>
            </w:r>
          </w:p>
        </w:tc>
      </w:tr>
      <w:tr w:rsidR="00DE2C4E" w:rsidRPr="00237FAF" w14:paraId="469DE465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A28D5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Безжичен баркод скенер </w:t>
            </w:r>
          </w:p>
          <w:p w14:paraId="33CD2E59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E44C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1AE4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  <w:p w14:paraId="33DA6A28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 w:rsidRPr="00237FAF">
              <w:rPr>
                <w:color w:val="000000"/>
                <w:sz w:val="20"/>
                <w:szCs w:val="20"/>
              </w:rPr>
              <w:t>RadioBluetooth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v2.1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Class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RadioData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Rate3.0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Mbit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/s (2.1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Mbit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/s)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Bluetooth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v2.1Radio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Range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*330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ft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>./100 m (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line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of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sight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)  / 547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scans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per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second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Light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SourceLED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Class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device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617nm (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amber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Min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Print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Contrast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15% MRD</w:t>
            </w:r>
          </w:p>
          <w:p w14:paraId="5D274564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</w:tr>
      <w:tr w:rsidR="00DE2C4E" w:rsidRPr="00237FAF" w14:paraId="7068C5BA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FD314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 w:rsidRPr="00237FAF">
              <w:rPr>
                <w:color w:val="000000"/>
                <w:sz w:val="20"/>
                <w:szCs w:val="20"/>
              </w:rPr>
              <w:t>Термотрансферен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Етикетен принтер </w:t>
            </w:r>
          </w:p>
          <w:p w14:paraId="3B617EAE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BFF1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1352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Висока производителност и печат със скорост 4 инча в</w:t>
            </w:r>
          </w:p>
          <w:p w14:paraId="46C0E04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секунда / ширина до 100 мм. 200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dpi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. Гаранция 2 години или 100 км / 6 месеца или 50 км на главата при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термотрансферен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печат</w:t>
            </w:r>
          </w:p>
        </w:tc>
      </w:tr>
      <w:tr w:rsidR="00DE2C4E" w:rsidRPr="00237FAF" w14:paraId="42600371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6AC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Инсталация и конфигуриране на баркод скенер и етикетен</w:t>
            </w:r>
          </w:p>
          <w:p w14:paraId="1FEB380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принтер </w:t>
            </w:r>
          </w:p>
          <w:p w14:paraId="1DD10F08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5901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576EB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Да се извърши до 7 дни след доставка и фактуриране</w:t>
            </w:r>
          </w:p>
        </w:tc>
      </w:tr>
      <w:tr w:rsidR="00DE2C4E" w:rsidRPr="00237FAF" w14:paraId="4FC549E7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0D971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 xml:space="preserve">Сървърна конфигурация </w:t>
            </w:r>
          </w:p>
          <w:p w14:paraId="1C52CAA0" w14:textId="77777777" w:rsidR="00DE2C4E" w:rsidRPr="00237FAF" w:rsidRDefault="00DE2C4E">
            <w:pPr>
              <w:pStyle w:val="TableParagraph"/>
              <w:spacing w:before="1"/>
              <w:ind w:left="107" w:right="26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184B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C99D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Процесор  - 2.9GHz, 12M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Cache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>, 6C/12T</w:t>
            </w:r>
          </w:p>
          <w:p w14:paraId="73077A1A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32 GB UDIMM 3200MT/s,</w:t>
            </w:r>
            <w:r w:rsidRPr="00237FAF">
              <w:rPr>
                <w:color w:val="000000"/>
                <w:sz w:val="20"/>
                <w:szCs w:val="20"/>
              </w:rPr>
              <w:br/>
              <w:t>2 x 2TB 7.2K SATA HDD,</w:t>
            </w:r>
          </w:p>
          <w:p w14:paraId="00E43135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2 x 500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237FAF">
              <w:rPr>
                <w:color w:val="000000"/>
                <w:sz w:val="20"/>
                <w:szCs w:val="20"/>
              </w:rPr>
              <w:t xml:space="preserve"> SSD </w:t>
            </w:r>
            <w:r w:rsidRPr="00237FAF">
              <w:rPr>
                <w:color w:val="000000"/>
                <w:sz w:val="20"/>
                <w:szCs w:val="20"/>
              </w:rPr>
              <w:br/>
              <w:t>RAID контролер поддържащ RAID 0,1,5,10</w:t>
            </w:r>
          </w:p>
          <w:p w14:paraId="4D40782C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ODD,TPM 2.0, </w:t>
            </w:r>
            <w:r w:rsidRPr="00237FAF">
              <w:rPr>
                <w:color w:val="000000"/>
                <w:sz w:val="20"/>
                <w:szCs w:val="20"/>
              </w:rPr>
              <w:br/>
              <w:t>3 години гаранция</w:t>
            </w:r>
          </w:p>
          <w:p w14:paraId="3D4F197C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sz w:val="20"/>
                <w:szCs w:val="20"/>
              </w:rPr>
              <w:t xml:space="preserve">Windows базирана сървърна операционна система с възможност за едновременна работа на </w:t>
            </w:r>
          </w:p>
          <w:p w14:paraId="1E9185C3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25 потребителя и 5 потребителя с отдалечен достъп</w:t>
            </w:r>
          </w:p>
        </w:tc>
      </w:tr>
      <w:tr w:rsidR="00DE2C4E" w:rsidRPr="00237FAF" w14:paraId="60344AD1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085F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lastRenderedPageBreak/>
              <w:t xml:space="preserve">Инсталация и конфигуриране на сървърна конфигурация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FC1A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583E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Да се извърши до 7 дни след доставка и фактуриране</w:t>
            </w:r>
          </w:p>
        </w:tc>
      </w:tr>
      <w:tr w:rsidR="00DE2C4E" w:rsidRPr="00237FAF" w14:paraId="253ECA9B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1D59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 xml:space="preserve">Изграждане на локална и оптична свързаност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CEF9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190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Между две административни сгради 300 м, скорост  1 </w:t>
            </w:r>
            <w:proofErr w:type="spellStart"/>
            <w:r w:rsidRPr="00237FAF">
              <w:rPr>
                <w:color w:val="000000"/>
                <w:sz w:val="20"/>
                <w:szCs w:val="20"/>
              </w:rPr>
              <w:t>Gbps</w:t>
            </w:r>
            <w:proofErr w:type="spellEnd"/>
          </w:p>
        </w:tc>
      </w:tr>
      <w:tr w:rsidR="00DE2C4E" w:rsidRPr="00237FAF" w14:paraId="52260A3B" w14:textId="77777777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6476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>Проверка и тест за работоспособност на системата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0000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2C0AA" w14:textId="77777777" w:rsidR="00DE2C4E" w:rsidRPr="00237FAF" w:rsidRDefault="002768F1" w:rsidP="004C560B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Да се извърши до 14 дни след доставка </w:t>
            </w:r>
          </w:p>
        </w:tc>
      </w:tr>
      <w:tr w:rsidR="00DE2C4E" w:rsidRPr="00237FAF" w14:paraId="5E63B47B" w14:textId="77777777">
        <w:trPr>
          <w:trHeight w:val="436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3566C" w14:textId="77777777" w:rsidR="00DE2C4E" w:rsidRPr="00237FAF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b/>
                <w:color w:val="000000"/>
                <w:sz w:val="20"/>
                <w:szCs w:val="20"/>
              </w:rPr>
              <w:t xml:space="preserve">Обучение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30AC" w14:textId="77777777" w:rsidR="00DE2C4E" w:rsidRPr="00237FAF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2FC3E" w14:textId="77777777" w:rsidR="00DE2C4E" w:rsidRPr="00237FAF" w:rsidRDefault="002768F1" w:rsidP="004C560B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237FAF">
              <w:rPr>
                <w:color w:val="000000"/>
                <w:sz w:val="20"/>
                <w:szCs w:val="20"/>
              </w:rPr>
              <w:t xml:space="preserve">Да се извърши до 14 дни след доставка </w:t>
            </w:r>
          </w:p>
        </w:tc>
      </w:tr>
    </w:tbl>
    <w:p w14:paraId="320FCA58" w14:textId="77777777" w:rsidR="00DE2C4E" w:rsidRPr="00237FAF" w:rsidRDefault="00DE2C4E">
      <w:pPr>
        <w:spacing w:before="90"/>
        <w:ind w:left="215"/>
        <w:rPr>
          <w:b/>
        </w:rPr>
      </w:pPr>
    </w:p>
    <w:p w14:paraId="22D26EE2" w14:textId="77777777" w:rsidR="00DE2C4E" w:rsidRPr="00237FAF" w:rsidRDefault="002768F1">
      <w:pPr>
        <w:spacing w:before="90"/>
        <w:ind w:left="215"/>
        <w:rPr>
          <w:b/>
        </w:rPr>
      </w:pPr>
      <w:r w:rsidRPr="00237FAF">
        <w:rPr>
          <w:i/>
          <w:sz w:val="24"/>
        </w:rPr>
        <w:t>*</w:t>
      </w:r>
      <w:r w:rsidRPr="00237FAF">
        <w:rPr>
          <w:i/>
          <w:spacing w:val="-2"/>
          <w:sz w:val="24"/>
        </w:rPr>
        <w:t xml:space="preserve"> </w:t>
      </w:r>
      <w:r w:rsidRPr="00237FAF">
        <w:rPr>
          <w:i/>
          <w:sz w:val="24"/>
        </w:rPr>
        <w:t>за</w:t>
      </w:r>
      <w:r w:rsidRPr="00237FAF">
        <w:rPr>
          <w:i/>
          <w:spacing w:val="-3"/>
          <w:sz w:val="24"/>
        </w:rPr>
        <w:t xml:space="preserve"> </w:t>
      </w:r>
      <w:r w:rsidRPr="00237FAF">
        <w:rPr>
          <w:i/>
          <w:sz w:val="24"/>
        </w:rPr>
        <w:t>разглеждане</w:t>
      </w:r>
      <w:r w:rsidRPr="00237FAF">
        <w:rPr>
          <w:i/>
          <w:spacing w:val="-3"/>
          <w:sz w:val="24"/>
        </w:rPr>
        <w:t xml:space="preserve"> </w:t>
      </w:r>
      <w:r w:rsidRPr="00237FAF">
        <w:rPr>
          <w:i/>
          <w:sz w:val="24"/>
        </w:rPr>
        <w:t>се</w:t>
      </w:r>
      <w:r w:rsidRPr="00237FAF">
        <w:rPr>
          <w:i/>
          <w:spacing w:val="-1"/>
          <w:sz w:val="24"/>
        </w:rPr>
        <w:t xml:space="preserve"> </w:t>
      </w:r>
      <w:r w:rsidRPr="00237FAF">
        <w:rPr>
          <w:i/>
          <w:sz w:val="24"/>
        </w:rPr>
        <w:t>допускат</w:t>
      </w:r>
      <w:r w:rsidRPr="00237FAF">
        <w:rPr>
          <w:i/>
          <w:spacing w:val="-2"/>
          <w:sz w:val="24"/>
        </w:rPr>
        <w:t xml:space="preserve"> </w:t>
      </w:r>
      <w:r w:rsidRPr="00237FAF">
        <w:rPr>
          <w:i/>
          <w:sz w:val="24"/>
        </w:rPr>
        <w:t>всички</w:t>
      </w:r>
      <w:r w:rsidRPr="00237FAF">
        <w:rPr>
          <w:i/>
          <w:spacing w:val="-2"/>
          <w:sz w:val="24"/>
        </w:rPr>
        <w:t xml:space="preserve"> </w:t>
      </w:r>
      <w:r w:rsidRPr="00237FAF">
        <w:rPr>
          <w:i/>
          <w:sz w:val="24"/>
        </w:rPr>
        <w:t>оферти,</w:t>
      </w:r>
      <w:r w:rsidRPr="00237FAF">
        <w:rPr>
          <w:i/>
          <w:spacing w:val="1"/>
          <w:sz w:val="24"/>
        </w:rPr>
        <w:t xml:space="preserve"> </w:t>
      </w:r>
      <w:r w:rsidRPr="00237FAF">
        <w:rPr>
          <w:i/>
          <w:sz w:val="24"/>
        </w:rPr>
        <w:t>които</w:t>
      </w:r>
      <w:r w:rsidRPr="00237FAF">
        <w:rPr>
          <w:i/>
          <w:spacing w:val="-2"/>
          <w:sz w:val="24"/>
        </w:rPr>
        <w:t xml:space="preserve"> </w:t>
      </w:r>
      <w:r w:rsidRPr="00237FAF">
        <w:rPr>
          <w:i/>
          <w:sz w:val="24"/>
        </w:rPr>
        <w:t>отговарят</w:t>
      </w:r>
      <w:r w:rsidRPr="00237FAF">
        <w:rPr>
          <w:i/>
          <w:spacing w:val="-2"/>
          <w:sz w:val="24"/>
        </w:rPr>
        <w:t xml:space="preserve"> </w:t>
      </w:r>
      <w:r w:rsidRPr="00237FAF">
        <w:rPr>
          <w:i/>
          <w:sz w:val="24"/>
        </w:rPr>
        <w:t>на</w:t>
      </w:r>
      <w:r w:rsidRPr="00237FAF">
        <w:rPr>
          <w:i/>
          <w:spacing w:val="-1"/>
          <w:sz w:val="24"/>
        </w:rPr>
        <w:t xml:space="preserve"> </w:t>
      </w:r>
      <w:r w:rsidRPr="00237FAF">
        <w:rPr>
          <w:i/>
          <w:sz w:val="24"/>
          <w:u w:val="single"/>
        </w:rPr>
        <w:t>минималните</w:t>
      </w:r>
      <w:r w:rsidRPr="00237FAF">
        <w:rPr>
          <w:i/>
          <w:spacing w:val="-4"/>
          <w:sz w:val="24"/>
          <w:u w:val="single"/>
        </w:rPr>
        <w:t xml:space="preserve"> </w:t>
      </w:r>
      <w:r w:rsidRPr="00237FAF">
        <w:rPr>
          <w:i/>
          <w:sz w:val="24"/>
          <w:u w:val="single"/>
        </w:rPr>
        <w:t>технически</w:t>
      </w:r>
      <w:r w:rsidRPr="00237FAF">
        <w:rPr>
          <w:i/>
          <w:spacing w:val="-2"/>
          <w:sz w:val="24"/>
          <w:u w:val="single"/>
        </w:rPr>
        <w:t xml:space="preserve"> </w:t>
      </w:r>
      <w:r w:rsidRPr="00237FAF">
        <w:rPr>
          <w:i/>
          <w:sz w:val="24"/>
          <w:u w:val="single"/>
        </w:rPr>
        <w:t>и</w:t>
      </w:r>
      <w:r w:rsidRPr="00237FAF">
        <w:rPr>
          <w:i/>
          <w:spacing w:val="-1"/>
          <w:sz w:val="24"/>
          <w:u w:val="single"/>
        </w:rPr>
        <w:t xml:space="preserve"> </w:t>
      </w:r>
      <w:r w:rsidRPr="00237FAF">
        <w:rPr>
          <w:i/>
          <w:sz w:val="24"/>
          <w:u w:val="single"/>
        </w:rPr>
        <w:t>функционални характеристики</w:t>
      </w:r>
    </w:p>
    <w:sectPr w:rsidR="00DE2C4E" w:rsidRPr="00237FAF">
      <w:headerReference w:type="default" r:id="rId8"/>
      <w:footerReference w:type="default" r:id="rId9"/>
      <w:pgSz w:w="16838" w:h="11906" w:orient="landscape"/>
      <w:pgMar w:top="2140" w:right="1300" w:bottom="1300" w:left="1200" w:header="708" w:footer="111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89B6" w14:textId="77777777" w:rsidR="00AC0CE4" w:rsidRDefault="00AC0CE4">
      <w:r>
        <w:separator/>
      </w:r>
    </w:p>
  </w:endnote>
  <w:endnote w:type="continuationSeparator" w:id="0">
    <w:p w14:paraId="60B9207F" w14:textId="77777777" w:rsidR="00AC0CE4" w:rsidRDefault="00AC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15EC" w14:textId="77777777" w:rsidR="00DE2C4E" w:rsidRDefault="002768F1">
    <w:pPr>
      <w:spacing w:before="12"/>
      <w:ind w:left="20" w:right="18" w:hanging="8"/>
      <w:jc w:val="center"/>
      <w:rPr>
        <w:sz w:val="18"/>
      </w:rPr>
    </w:pPr>
    <w:r>
      <w:rPr>
        <w:sz w:val="18"/>
      </w:rPr>
      <w:t>Проект 2023/373589  «</w:t>
    </w:r>
    <w:proofErr w:type="spellStart"/>
    <w:r>
      <w:rPr>
        <w:sz w:val="18"/>
      </w:rPr>
      <w:t>Green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investments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in</w:t>
    </w:r>
    <w:proofErr w:type="spellEnd"/>
    <w:r>
      <w:rPr>
        <w:sz w:val="18"/>
      </w:rPr>
      <w:t xml:space="preserve"> TOTAL M» се реализира с финансовата подкрепа на</w:t>
    </w:r>
    <w:r>
      <w:rPr>
        <w:spacing w:val="1"/>
        <w:sz w:val="18"/>
      </w:rPr>
      <w:t xml:space="preserve"> </w:t>
    </w:r>
    <w:r>
      <w:rPr>
        <w:sz w:val="18"/>
      </w:rPr>
      <w:t xml:space="preserve">Норвежкия Финансов Механизъм 2014-2021 в рамките на Приоритетна област „Иновации за зелена индустрия“ </w:t>
    </w:r>
    <w:r>
      <w:rPr>
        <w:sz w:val="18"/>
        <w:lang w:val="ru-RU"/>
      </w:rPr>
      <w:t>(</w:t>
    </w:r>
    <w:r>
      <w:rPr>
        <w:sz w:val="18"/>
        <w:lang w:val="en-US"/>
      </w:rPr>
      <w:t>M</w:t>
    </w:r>
    <w:proofErr w:type="spellStart"/>
    <w:r>
      <w:rPr>
        <w:sz w:val="18"/>
      </w:rPr>
      <w:t>алка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грантова</w:t>
    </w:r>
    <w:proofErr w:type="spellEnd"/>
    <w:r>
      <w:rPr>
        <w:sz w:val="18"/>
      </w:rPr>
      <w:t xml:space="preserve"> схема) на </w:t>
    </w:r>
    <w:r>
      <w:rPr>
        <w:spacing w:val="-42"/>
        <w:sz w:val="18"/>
      </w:rPr>
      <w:t xml:space="preserve"> </w:t>
    </w:r>
    <w:r>
      <w:rPr>
        <w:spacing w:val="-42"/>
        <w:sz w:val="18"/>
        <w:lang w:val="ru-RU"/>
      </w:rPr>
      <w:t xml:space="preserve"> </w:t>
    </w:r>
    <w:r>
      <w:rPr>
        <w:sz w:val="18"/>
      </w:rPr>
      <w:t>Програма</w:t>
    </w:r>
    <w:r>
      <w:rPr>
        <w:spacing w:val="-2"/>
        <w:sz w:val="18"/>
      </w:rPr>
      <w:t xml:space="preserve"> </w:t>
    </w:r>
    <w:r>
      <w:rPr>
        <w:sz w:val="18"/>
      </w:rPr>
      <w:t>„Развитие</w:t>
    </w:r>
    <w:r>
      <w:rPr>
        <w:spacing w:val="-1"/>
        <w:sz w:val="18"/>
      </w:rPr>
      <w:t xml:space="preserve"> </w:t>
    </w:r>
    <w:r>
      <w:rPr>
        <w:sz w:val="18"/>
      </w:rPr>
      <w:t>на</w:t>
    </w:r>
    <w:r>
      <w:rPr>
        <w:spacing w:val="-1"/>
        <w:sz w:val="18"/>
      </w:rPr>
      <w:t xml:space="preserve"> </w:t>
    </w:r>
    <w:r>
      <w:rPr>
        <w:sz w:val="18"/>
      </w:rPr>
      <w:t>бизнеса, иновациите</w:t>
    </w:r>
    <w:r>
      <w:rPr>
        <w:spacing w:val="-1"/>
        <w:sz w:val="18"/>
      </w:rPr>
      <w:t xml:space="preserve"> </w:t>
    </w:r>
    <w:r>
      <w:rPr>
        <w:sz w:val="18"/>
      </w:rPr>
      <w:t>и</w:t>
    </w:r>
    <w:r>
      <w:rPr>
        <w:spacing w:val="-1"/>
        <w:sz w:val="18"/>
      </w:rPr>
      <w:t xml:space="preserve"> </w:t>
    </w:r>
    <w:r>
      <w:rPr>
        <w:sz w:val="18"/>
      </w:rPr>
      <w:t>МСП“</w:t>
    </w:r>
  </w:p>
  <w:p w14:paraId="44D0BE6C" w14:textId="77777777" w:rsidR="00DE2C4E" w:rsidRDefault="00DE2C4E">
    <w:pPr>
      <w:pStyle w:val="BodyText"/>
      <w:spacing w:line="0" w:lineRule="atLeas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A5FC" w14:textId="77777777" w:rsidR="00AC0CE4" w:rsidRDefault="00AC0CE4">
      <w:r>
        <w:separator/>
      </w:r>
    </w:p>
  </w:footnote>
  <w:footnote w:type="continuationSeparator" w:id="0">
    <w:p w14:paraId="5F305ECD" w14:textId="77777777" w:rsidR="00AC0CE4" w:rsidRDefault="00AC0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A312" w14:textId="77777777" w:rsidR="00DE2C4E" w:rsidRDefault="002768F1">
    <w:pPr>
      <w:pStyle w:val="BodyText"/>
      <w:spacing w:line="0" w:lineRule="atLeast"/>
      <w:rPr>
        <w:sz w:val="20"/>
      </w:rPr>
    </w:pPr>
    <w:r>
      <w:rPr>
        <w:noProof/>
        <w:sz w:val="20"/>
        <w:lang w:eastAsia="bg-BG"/>
      </w:rPr>
      <w:drawing>
        <wp:anchor distT="0" distB="0" distL="0" distR="0" simplePos="0" relativeHeight="6" behindDoc="1" locked="0" layoutInCell="0" allowOverlap="1" wp14:anchorId="41067001" wp14:editId="2F03A45D">
          <wp:simplePos x="0" y="0"/>
          <wp:positionH relativeFrom="page">
            <wp:posOffset>937895</wp:posOffset>
          </wp:positionH>
          <wp:positionV relativeFrom="page">
            <wp:posOffset>449580</wp:posOffset>
          </wp:positionV>
          <wp:extent cx="786130" cy="8724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bg-BG"/>
      </w:rPr>
      <w:drawing>
        <wp:anchor distT="0" distB="0" distL="0" distR="0" simplePos="0" relativeHeight="11" behindDoc="1" locked="0" layoutInCell="0" allowOverlap="1" wp14:anchorId="39C560FF" wp14:editId="6426EEFA">
          <wp:simplePos x="0" y="0"/>
          <wp:positionH relativeFrom="page">
            <wp:posOffset>8573135</wp:posOffset>
          </wp:positionH>
          <wp:positionV relativeFrom="page">
            <wp:posOffset>939165</wp:posOffset>
          </wp:positionV>
          <wp:extent cx="1219200" cy="424180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24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80669"/>
    <w:multiLevelType w:val="multilevel"/>
    <w:tmpl w:val="4FDAD8CE"/>
    <w:lvl w:ilvl="0">
      <w:start w:val="1"/>
      <w:numFmt w:val="upperRoman"/>
      <w:lvlText w:val="%1."/>
      <w:lvlJc w:val="left"/>
      <w:pPr>
        <w:tabs>
          <w:tab w:val="num" w:pos="0"/>
        </w:tabs>
        <w:ind w:left="6512" w:hanging="502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301" w:hanging="502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083" w:hanging="502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65" w:hanging="502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7" w:hanging="502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0429" w:hanging="502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1211" w:hanging="502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1992" w:hanging="502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774" w:hanging="502"/>
      </w:pPr>
      <w:rPr>
        <w:rFonts w:ascii="Symbol" w:hAnsi="Symbol" w:cs="Symbol" w:hint="default"/>
        <w:lang w:val="bg-BG" w:eastAsia="en-US" w:bidi="ar-SA"/>
      </w:rPr>
    </w:lvl>
  </w:abstractNum>
  <w:abstractNum w:abstractNumId="1" w15:restartNumberingAfterBreak="0">
    <w:nsid w:val="6A9D4E52"/>
    <w:multiLevelType w:val="multilevel"/>
    <w:tmpl w:val="E6B67274"/>
    <w:lvl w:ilvl="0">
      <w:numFmt w:val="bullet"/>
      <w:lvlText w:val=""/>
      <w:lvlJc w:val="left"/>
      <w:pPr>
        <w:tabs>
          <w:tab w:val="num" w:pos="0"/>
        </w:tabs>
        <w:ind w:left="1644" w:hanging="348"/>
      </w:pPr>
      <w:rPr>
        <w:rFonts w:ascii="Wingdings" w:hAnsi="Wingdings" w:cs="Wingdings" w:hint="default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909" w:hanging="348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79" w:hanging="348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449" w:hanging="348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719" w:hanging="348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89" w:hanging="348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259" w:hanging="348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528" w:hanging="348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798" w:hanging="348"/>
      </w:pPr>
      <w:rPr>
        <w:rFonts w:ascii="Symbol" w:hAnsi="Symbol" w:cs="Symbol" w:hint="default"/>
        <w:lang w:val="bg-BG" w:eastAsia="en-US" w:bidi="ar-SA"/>
      </w:rPr>
    </w:lvl>
  </w:abstractNum>
  <w:abstractNum w:abstractNumId="2" w15:restartNumberingAfterBreak="0">
    <w:nsid w:val="6CB93725"/>
    <w:multiLevelType w:val="multilevel"/>
    <w:tmpl w:val="78060B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75562018">
    <w:abstractNumId w:val="1"/>
  </w:num>
  <w:num w:numId="2" w16cid:durableId="36898245">
    <w:abstractNumId w:val="0"/>
  </w:num>
  <w:num w:numId="3" w16cid:durableId="225727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C4E"/>
    <w:rsid w:val="00237FAF"/>
    <w:rsid w:val="002768F1"/>
    <w:rsid w:val="003956A1"/>
    <w:rsid w:val="004C560B"/>
    <w:rsid w:val="008A701E"/>
    <w:rsid w:val="00AC0CE4"/>
    <w:rsid w:val="00BD3715"/>
    <w:rsid w:val="00DE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28D9"/>
  <w15:docId w15:val="{AB234BD7-B2E3-4CCE-88E7-1B78BABA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4E05-50AD-44F7-95CF-D223D8D31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Parushev</dc:creator>
  <dc:description/>
  <cp:lastModifiedBy>Stoyko Stoykov</cp:lastModifiedBy>
  <cp:revision>4</cp:revision>
  <cp:lastPrinted>2023-08-03T17:36:00Z</cp:lastPrinted>
  <dcterms:created xsi:type="dcterms:W3CDTF">2023-08-04T07:41:00Z</dcterms:created>
  <dcterms:modified xsi:type="dcterms:W3CDTF">2023-08-11T13:42:00Z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